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спортивный инвентарь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ԵՔ-ԷԱՃԱՊՁԲ-26/278</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спортивный инвентарь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спортивный инвентарь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спортивный инвентарь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Манекен для борьбы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Департаментом спорта и по делам молодежи муниципалитета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Манекен для борьбы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Манекен для борьбы, изготовленный из натуральной кожи или высококачественного заменителя кожи с многослойным брезентовым покрытием. Руки фиксированы или закреплены на поясе. Высота — не менее 150 см, вес — 15–20 кг. Размеры и качество согласовать с заказчиком. Товар должен быть новым и не использованным. Гарантийный срок — 365 дней, в течение которого выявленные дефекты устраняются на месте (замена деталей) или товар заменяется на новый. Все детали согласовать с заказчиком. Поставка товара осуществляется по требованию заказчика, в установленные сроки и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30.10.2026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Манекен для борьбы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